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85F8B" w:rsidRPr="00685F8B">
        <w:rPr>
          <w:b/>
          <w:sz w:val="26"/>
          <w:szCs w:val="26"/>
        </w:rPr>
        <w:t>26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85F8B" w:rsidRPr="00685F8B">
        <w:rPr>
          <w:b/>
          <w:sz w:val="26"/>
          <w:szCs w:val="26"/>
        </w:rPr>
        <w:t>апреля</w:t>
      </w:r>
      <w:r w:rsidR="00443E5F" w:rsidRPr="00685F8B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85F8B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85F8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85F8B" w:rsidRPr="00685F8B">
              <w:t>анализаторов и датчиков загазованности</w:t>
            </w:r>
            <w:r w:rsidR="00685F8B" w:rsidRPr="00912D34">
              <w:t xml:space="preserve"> </w:t>
            </w:r>
            <w:r w:rsidRPr="00912D34">
              <w:t>(ПДО №</w:t>
            </w:r>
            <w:r w:rsidR="00685F8B" w:rsidRPr="00685F8B">
              <w:t>541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85F8B" w:rsidRPr="00685F8B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685F8B" w:rsidRPr="00685F8B">
              <w:t>анализаторов и датчиков загазованности (ПДО №541-СС-2017).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85F8B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685F8B" w:rsidRPr="00685F8B">
              <w:rPr>
                <w:rFonts w:ascii="Times New Roman" w:hAnsi="Times New Roman"/>
                <w:sz w:val="24"/>
                <w:szCs w:val="24"/>
              </w:rPr>
              <w:t>анализаторов и датчиков загазованности (ПДО №541-СС-2017)</w:t>
            </w:r>
            <w:r w:rsidR="00685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685F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5F8B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5F8B" w:rsidRPr="00685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поз. 1</w:t>
            </w:r>
            <w:r w:rsidR="00685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-10</w:t>
            </w:r>
            <w:r w:rsidR="00685F8B" w:rsidRPr="00685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ООО «Энергоприбор»</w:t>
            </w:r>
            <w:r w:rsidR="00685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D76EE" w:rsidRDefault="00685F8B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поз. 11-13 ООО «АВТЭП»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85F8B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2018-04-28T06:44:00Z</dcterms:modified>
</cp:coreProperties>
</file>